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D9D" w:rsidRDefault="00F0526E">
      <w:r>
        <w:t xml:space="preserve"> 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0635C9" w:rsidRPr="000635C9" w:rsidTr="004D4FD3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635C9" w:rsidRPr="000635C9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635C9" w:rsidRPr="000635C9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EUAB05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476660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183F60" w:rsidRPr="000635C9" w:rsidTr="004D4FD3">
        <w:trPr>
          <w:trHeight w:val="345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C365EC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C365EC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0635C9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635C9" w:rsidRPr="000635C9" w:rsidTr="001E3CBF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Pr="00476660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476660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476660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476660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8A4" w:rsidRPr="007D28A4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D28A4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Uvjeti za upis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0635C9" w:rsidRPr="007D28A4" w:rsidRDefault="00F0526E" w:rsidP="007D28A4">
            <w:pPr>
              <w:pStyle w:val="ListParagraph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</w:pPr>
            <w:r w:rsidRPr="007D28A4">
              <w:rPr>
                <w:rFonts w:ascii="Arial" w:eastAsia="Calibri" w:hAnsi="Arial" w:cs="Arial"/>
                <w:b/>
                <w:color w:val="595959" w:themeColor="text1" w:themeTint="A6"/>
                <w:sz w:val="20"/>
                <w:szCs w:val="20"/>
              </w:rPr>
              <w:t>Ulazne kompetencije</w:t>
            </w:r>
            <w:r w:rsidRPr="007D28A4">
              <w:rPr>
                <w:rFonts w:ascii="Arial" w:eastAsia="Calibri" w:hAnsi="Arial" w:cs="Arial"/>
                <w:color w:val="595959" w:themeColor="text1" w:themeTint="A6"/>
                <w:sz w:val="20"/>
                <w:szCs w:val="20"/>
              </w:rPr>
              <w:t xml:space="preserve"> uključuju poznavanje talijanskog jezika na razini B1 (ekvivalent četverogodišnje srednješkolsko učenje jezika) i poznavanje rada na računalu (programski paket Microsoft Office).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635C9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0526E" w:rsidRDefault="00F0526E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Komunicirati na taliajnskom jeziku u međunarodnom poslovnom okruženju upoznavanjem sa svim elementima poslovne komunikacije i ovladavanjem osnovnom terminologijom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:rsidR="00E8120A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660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>
              <w:rPr>
                <w:rFonts w:ascii="Arial" w:hAnsi="Arial" w:cs="Arial"/>
                <w:sz w:val="20"/>
                <w:szCs w:val="20"/>
              </w:rPr>
              <w:t>nom usmenog i pismeng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:rsidR="00E8120A" w:rsidRPr="001127CB" w:rsidRDefault="00476660" w:rsidP="001127CB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8120A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:rsid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:rsidR="00E8120A" w:rsidRPr="00E8120A" w:rsidRDefault="00476660" w:rsidP="00E8120A">
            <w:pPr>
              <w:pStyle w:val="ListParagraph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E8120A">
              <w:rPr>
                <w:rFonts w:ascii="Arial" w:hAnsi="Arial" w:cs="Arial"/>
                <w:sz w:val="20"/>
                <w:szCs w:val="20"/>
              </w:rPr>
              <w:t>sposobiti za korištenje rječnika i ostalih referentnih izvora.</w:t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Sadržaj predmeta </w:t>
            </w:r>
          </w:p>
          <w:p w:rsidR="00712AF0" w:rsidRPr="000635C9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Detaljno razrađen prema satnici nastave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552"/>
            </w:tblGrid>
            <w:tr w:rsidR="00712AF0" w:rsidTr="00712AF0">
              <w:tc>
                <w:tcPr>
                  <w:tcW w:w="7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0" w:type="dxa"/>
                    <w:left w:w="57" w:type="dxa"/>
                    <w:bottom w:w="0" w:type="dxa"/>
                    <w:right w:w="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1E0"/>
                  </w:tblPr>
                  <w:tblGrid>
                    <w:gridCol w:w="3148"/>
                    <w:gridCol w:w="527"/>
                    <w:gridCol w:w="3216"/>
                    <w:gridCol w:w="527"/>
                  </w:tblGrid>
                  <w:tr w:rsidR="00712AF0" w:rsidTr="002550B2">
                    <w:trPr>
                      <w:trHeight w:val="454"/>
                    </w:trPr>
                    <w:tc>
                      <w:tcPr>
                        <w:tcW w:w="367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Predavanja</w:t>
                        </w:r>
                      </w:p>
                    </w:tc>
                    <w:tc>
                      <w:tcPr>
                        <w:tcW w:w="3743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Vježbe</w:t>
                        </w:r>
                      </w:p>
                    </w:tc>
                  </w:tr>
                  <w:tr w:rsidR="00712AF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ind w:left="-108" w:right="-108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ind w:left="-108" w:right="-69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712AF0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2550B2" w:rsidP="002550B2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Requisiti e struttura della lettera commerciale.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2550B2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2550B2" w:rsidP="002550B2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scrittura: scrivere la lettera commerciale, fissare un appuntamento, lasciare un messaggio.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2AF0" w:rsidRDefault="00712AF0" w:rsidP="00712AF0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Pr="00EE6601" w:rsidRDefault="002550B2" w:rsidP="002550B2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Espressioni e contenuti tipici delle lettere commerciali (lavoro, domanda d`impiego, informazioni, ordini).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delle lettere commerciali, della domanda d`impiego e del curriculum vitae.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commerciali (spedizioni, reclami, pagamento).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lettere commerciali (spedizioni, reclami, pagamento).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commerciali (assicurazioni, banca).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lettere commerciali (assicurazioni, banca).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 e contenuti tipici delle lettere commercili (turismo).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scrittura di vari tipi di lettre commerciali (turismo).</w:t>
                        </w:r>
                      </w:p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Forme giuridiche e caratteristiche della società (prima parte).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Forme giuridiche e caratteristiche della società (seconda parte).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conversazione, di lessico e di grammatica.</w:t>
                        </w:r>
                      </w:p>
                      <w:p w:rsidR="007D28A4" w:rsidRDefault="007D28A4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1˚ Test di controllo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Contratto di compravendita.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 e di lessico.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2550B2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Il sistema creditizio e operazioni creditizie.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2550B2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</w:t>
                        </w:r>
                        <w:r w:rsidR="007D28A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 di un business plan (lavoro d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 gruppo). 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550B2" w:rsidRDefault="002550B2" w:rsidP="002550B2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Elementi costitutivi del business plan.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 di un business plan (lavoro di gruppo).</w:t>
                        </w:r>
                      </w:p>
                      <w:p w:rsidR="00F23A65" w:rsidRPr="00EE6601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Tecniche e strategie di marketing, eCommerce e globalizzazione.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 di un piano di marketing personale (lavoro di gruppo)</w:t>
                        </w:r>
                      </w:p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F23A65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 xml:space="preserve">Pubblicità. </w:t>
                        </w:r>
                      </w:p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Esigenze e caratteristiche principali di un prodotto.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F23A65" w:rsidRDefault="00F23A65" w:rsidP="00F23A65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conversazione.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F23A65" w:rsidRDefault="00F23A65" w:rsidP="00F23A65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Aggenzia di viaggio.</w:t>
                        </w:r>
                      </w:p>
                      <w:p w:rsidR="00920D8B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Richiedere e fornire informazioni sui viaggi.</w:t>
                        </w:r>
                      </w:p>
                      <w:p w:rsidR="00920D8B" w:rsidRDefault="00920D8B" w:rsidP="00920D8B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L`accoglienza turistica.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Pr="00EE6601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All`albergo.</w:t>
                        </w:r>
                      </w:p>
                      <w:p w:rsidR="00920D8B" w:rsidRDefault="00920D8B" w:rsidP="00920D8B">
                        <w:pPr>
                          <w:rPr>
                            <w:rFonts w:ascii="Times New Roman" w:hAnsi="Times New Roman"/>
                            <w:color w:val="FF0000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Contenuti, servizi e attrezzature alberghiere.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rPr>
                            <w:rFonts w:ascii="Times New Roman" w:hAnsi="Times New Roman"/>
                            <w:color w:val="FF0000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lessico e di grammatica.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920D8B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611BC" w:rsidRDefault="009611BC" w:rsidP="009611BC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Destinazione Croazia.</w:t>
                        </w:r>
                      </w:p>
                      <w:p w:rsidR="00920D8B" w:rsidRDefault="009611BC" w:rsidP="009611B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Attrative naturali e monumenti storico-culturali.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:rsidR="00920D8B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 di lesssico e di conversazione.</w:t>
                        </w:r>
                      </w:p>
                      <w:p w:rsidR="007D28A4" w:rsidRDefault="007D28A4" w:rsidP="009611BC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2˚ Test di controllo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920D8B" w:rsidRDefault="00920D8B" w:rsidP="00920D8B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</w:tbl>
                <w:p w:rsidR="00712AF0" w:rsidRDefault="00712AF0" w:rsidP="00712AF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Content>
                        <w:r w:rsidR="002A0831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Content>
                    <w:r w:rsidR="0022118E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Content>
                            <w:r w:rsidR="002A0831">
                              <w:rPr>
                                <w:rFonts w:ascii="MS Gothic" w:eastAsia="MS Gothic" w:hAnsi="MS Gothic" w:cs="Arial" w:hint="eastAsia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0635C9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Content>
                        <w:r w:rsidR="0022118E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  <w:lang w:eastAsia="hr-HR"/>
                          </w:rPr>
                          <w:t>□</w:t>
                        </w:r>
                        <w:r w:rsidR="00DF629C">
                          <w:rPr>
                            <w:rFonts w:ascii="MS Gothic" w:eastAsia="MS Gothic" w:hAnsi="MS Gothic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0635C9" w:rsidRPr="000635C9" w:rsidRDefault="00F6712C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Content>
                    <w:r w:rsidR="008B4D09">
                      <w:rPr>
                        <w:rFonts w:ascii="MS Gothic" w:eastAsia="MS Gothic" w:hAnsi="MS Gothic" w:cs="Arial" w:hint="eastAsia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Content>
                                <w:r w:rsidR="00B6161E">
                                  <w:rPr>
                                    <w:rFonts w:ascii="MS Gothic" w:eastAsia="MS Gothic" w:hAnsi="MS Gothic" w:cs="Arial" w:hint="eastAsia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Content>
                    <w:r w:rsidR="008B4D09" w:rsidRPr="000635C9">
                      <w:rPr>
                        <w:rFonts w:ascii="MS Gothic" w:eastAsia="MS Gothic" w:hAnsi="MS Gothic" w:cs="MS Gothic" w:hint="eastAsia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Content>
                <w:r w:rsidR="000635C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:rsidR="000635C9" w:rsidRPr="000635C9" w:rsidRDefault="00F6712C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Content>
                <w:r w:rsidR="008B4D09" w:rsidRPr="000635C9">
                  <w:rPr>
                    <w:rFonts w:ascii="MS Gothic" w:eastAsia="MS Gothic" w:hAnsi="MS Gothic" w:cs="MS Gothic" w:hint="eastAsia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0635C9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3F60" w:rsidRPr="000635C9" w:rsidTr="004D4FD3">
        <w:trPr>
          <w:trHeight w:val="57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Default="00476660" w:rsidP="0047666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b/>
                <w:sz w:val="24"/>
                <w:szCs w:val="24"/>
              </w:rPr>
              <w:t>•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r w:rsidR="00281544">
              <w:rPr>
                <w:rFonts w:ascii="Arial" w:eastAsia="Calibri" w:hAnsi="Arial" w:cs="Arial"/>
                <w:sz w:val="20"/>
                <w:szCs w:val="20"/>
              </w:rPr>
              <w:t>Redovito pohađanje nastave</w:t>
            </w:r>
          </w:p>
          <w:p w:rsidR="001127CB" w:rsidRDefault="001127CB" w:rsidP="00081D9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Aktivno sudjelovanje u nastavnim aktivnostima</w:t>
            </w:r>
          </w:p>
          <w:p w:rsidR="00281544" w:rsidRPr="001127CB" w:rsidRDefault="001127CB" w:rsidP="001127CB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Samostalna izrada </w:t>
            </w:r>
            <w:r w:rsidR="00281544">
              <w:rPr>
                <w:rFonts w:ascii="Arial" w:eastAsia="Calibri" w:hAnsi="Arial" w:cs="Arial"/>
                <w:sz w:val="20"/>
                <w:szCs w:val="20"/>
              </w:rPr>
              <w:t>tjednih zadataka.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635C9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1B92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0635C9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2*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63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B200EE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Konzultacije i završni ispit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183F60" w:rsidRPr="000635C9" w:rsidTr="004D4FD3">
        <w:trPr>
          <w:trHeight w:val="397"/>
        </w:trPr>
        <w:tc>
          <w:tcPr>
            <w:tcW w:w="188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281544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35C9" w:rsidRPr="000635C9" w:rsidRDefault="00F6712C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0635C9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0635C9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0635C9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0635C9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30CEF" w:rsidRDefault="00281544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Pozitivno ocijenjena dva kolokvija zamijenjuju pismeni ispit.</w:t>
            </w:r>
          </w:p>
          <w:p w:rsidR="00CC343F" w:rsidRDefault="00CC343F" w:rsidP="00281544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:rsidR="00CC343F" w:rsidRDefault="00CC343F" w:rsidP="00CC343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PISMENI ISPIT: Studenti koji ne polože ispit preko kolokvija, izlaze na pismeni ispit tijekom radovitih ispitnih rokova koji su određeni kalendarom ispita. Pozitivno se ocjenjuje kolokvij/ispit s najmanje 50% točnih odgovora. 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:rsid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:rsidR="00CC343F" w:rsidRPr="00CC343F" w:rsidRDefault="00CC343F" w:rsidP="00CC343F">
            <w:pPr>
              <w:pStyle w:val="ListParagraph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83F60" w:rsidRPr="000635C9" w:rsidTr="004D4FD3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Obvezna literatura (dostupna u </w:t>
            </w: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Broj primjeraka u </w:t>
            </w: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Dostupnost putem ostalih medija</w:t>
            </w:r>
          </w:p>
        </w:tc>
      </w:tr>
      <w:tr w:rsidR="00183F60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635C9" w:rsidRPr="000635C9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C343F" w:rsidRPr="00CC343F" w:rsidRDefault="00CC343F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Incalcaterra-MCLoughlin, L., Pla-Lang Luisa, Schiavo-Rothender, G., </w:t>
            </w:r>
            <w:r w:rsidRPr="00CC343F">
              <w:rPr>
                <w:rFonts w:ascii="Arial" w:hAnsi="Arial" w:cs="Arial"/>
                <w:i/>
                <w:sz w:val="20"/>
                <w:szCs w:val="20"/>
              </w:rPr>
              <w:t>Italiano per economisti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edizione aggiornata, Alma Edizioni, Firenze,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635C9" w:rsidRPr="000635C9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A521A" w:rsidRDefault="004A521A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Grassa, M., Delitala, M., Quercioli.,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L`italiano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 xml:space="preserve">all`università, </w:t>
            </w:r>
            <w:r w:rsidRPr="004A521A">
              <w:rPr>
                <w:rFonts w:ascii="Arial" w:hAnsi="Arial" w:cs="Arial"/>
                <w:sz w:val="20"/>
                <w:szCs w:val="20"/>
              </w:rPr>
              <w:t>corso di lingua per studenti stranieri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B1-B2, Edizioni Edilingua,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4A521A" w:rsidP="004A521A">
            <w:pPr>
              <w:pStyle w:val="Tablenumbering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Chiuchiù, A., Bernacchi M.,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Manuale di tecnica 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521A">
              <w:rPr>
                <w:rFonts w:ascii="Arial" w:hAnsi="Arial" w:cs="Arial"/>
                <w:i/>
                <w:sz w:val="20"/>
                <w:szCs w:val="20"/>
              </w:rPr>
              <w:t>corrispondenza commerciale</w:t>
            </w:r>
            <w:r>
              <w:rPr>
                <w:rFonts w:ascii="Arial" w:hAnsi="Arial" w:cs="Arial"/>
                <w:sz w:val="20"/>
                <w:szCs w:val="20"/>
              </w:rPr>
              <w:t xml:space="preserve"> con prefazione di Gino Lorenzini, Guerra Edizioni, Perugia, 1994.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Tablenumbering"/>
              <w:ind w:left="36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1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Tablenumbering"/>
              <w:ind w:left="36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1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Tablenumbering"/>
              <w:ind w:left="36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926261" w:rsidRPr="000635C9" w:rsidTr="004D4FD3">
        <w:trPr>
          <w:trHeight w:val="175"/>
        </w:trPr>
        <w:tc>
          <w:tcPr>
            <w:tcW w:w="188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26261" w:rsidRPr="000635C9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4D4FD3" w:rsidRDefault="00926261" w:rsidP="003D72D6">
            <w:pPr>
              <w:pStyle w:val="ListParagraph"/>
              <w:tabs>
                <w:tab w:val="left" w:pos="2820"/>
              </w:tabs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26261" w:rsidRPr="000635C9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521A" w:rsidRPr="00897F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71E1E">
              <w:rPr>
                <w:rFonts w:ascii="Arial" w:hAnsi="Arial" w:cs="Arial"/>
                <w:sz w:val="20"/>
                <w:szCs w:val="20"/>
              </w:rPr>
              <w:t xml:space="preserve">Miškulin Čubrić D., </w:t>
            </w:r>
            <w:r w:rsidR="00071E1E" w:rsidRPr="00071E1E">
              <w:rPr>
                <w:rFonts w:ascii="Arial" w:hAnsi="Arial" w:cs="Arial"/>
                <w:i/>
                <w:sz w:val="20"/>
                <w:szCs w:val="20"/>
              </w:rPr>
              <w:t>L`italiano per il turismo e l`industria alberghiera 2</w:t>
            </w:r>
            <w:r w:rsidR="00AB4089">
              <w:rPr>
                <w:rFonts w:ascii="Arial" w:hAnsi="Arial" w:cs="Arial"/>
                <w:sz w:val="20"/>
                <w:szCs w:val="20"/>
              </w:rPr>
              <w:t>, Školska k</w:t>
            </w:r>
            <w:r w:rsidR="00071E1E">
              <w:rPr>
                <w:rFonts w:ascii="Arial" w:hAnsi="Arial" w:cs="Arial"/>
                <w:sz w:val="20"/>
                <w:szCs w:val="20"/>
              </w:rPr>
              <w:t>njiga, Zagreb, 2010.</w:t>
            </w:r>
          </w:p>
          <w:p w:rsidR="00AB4089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B4089">
              <w:rPr>
                <w:rFonts w:ascii="Arial" w:hAnsi="Arial" w:cs="Arial"/>
                <w:sz w:val="20"/>
                <w:szCs w:val="20"/>
              </w:rPr>
              <w:t xml:space="preserve">Pelizza, G., Mezzadri M., </w:t>
            </w:r>
            <w:r w:rsidR="00AB4089" w:rsidRPr="00AB4089">
              <w:rPr>
                <w:rFonts w:ascii="Arial" w:hAnsi="Arial" w:cs="Arial"/>
                <w:i/>
                <w:sz w:val="20"/>
                <w:szCs w:val="20"/>
              </w:rPr>
              <w:t>L`italiano in azienda</w:t>
            </w:r>
            <w:r w:rsidR="00AB4089">
              <w:rPr>
                <w:rFonts w:ascii="Arial" w:hAnsi="Arial" w:cs="Arial"/>
                <w:sz w:val="20"/>
                <w:szCs w:val="20"/>
              </w:rPr>
              <w:t>, Guerra Edizioni, Perugia, 2002.</w:t>
            </w:r>
          </w:p>
          <w:p w:rsidR="00AB4089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B4089">
              <w:rPr>
                <w:rFonts w:ascii="Arial" w:hAnsi="Arial" w:cs="Arial"/>
                <w:sz w:val="20"/>
                <w:szCs w:val="20"/>
              </w:rPr>
              <w:t xml:space="preserve">Luppi, A., Jernej, A., </w:t>
            </w:r>
            <w:r w:rsidR="00AB4089" w:rsidRPr="008F3A4C">
              <w:rPr>
                <w:rFonts w:ascii="Arial" w:hAnsi="Arial" w:cs="Arial"/>
                <w:i/>
                <w:sz w:val="20"/>
                <w:szCs w:val="20"/>
              </w:rPr>
              <w:t>Talijansko-hrvatski poslovni rječnik</w:t>
            </w:r>
            <w:r w:rsidR="00AB4089">
              <w:rPr>
                <w:rFonts w:ascii="Arial" w:hAnsi="Arial" w:cs="Arial"/>
                <w:sz w:val="20"/>
                <w:szCs w:val="20"/>
              </w:rPr>
              <w:t>, Školska knjiga, Zagreb, 2000.</w:t>
            </w:r>
          </w:p>
          <w:p w:rsidR="008F3A4C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F3A4C">
              <w:rPr>
                <w:rFonts w:ascii="Arial" w:hAnsi="Arial" w:cs="Arial"/>
                <w:sz w:val="20"/>
                <w:szCs w:val="20"/>
              </w:rPr>
              <w:t xml:space="preserve">Golac, V., </w:t>
            </w:r>
            <w:r w:rsidR="008F3A4C" w:rsidRPr="008F3A4C">
              <w:rPr>
                <w:rFonts w:ascii="Arial" w:hAnsi="Arial" w:cs="Arial"/>
                <w:i/>
                <w:sz w:val="20"/>
                <w:szCs w:val="20"/>
              </w:rPr>
              <w:t>Piccolo vocabolario dell`italiano degli affari</w:t>
            </w:r>
            <w:r w:rsidR="008F3A4C">
              <w:rPr>
                <w:rFonts w:ascii="Arial" w:hAnsi="Arial" w:cs="Arial"/>
                <w:sz w:val="20"/>
                <w:szCs w:val="20"/>
              </w:rPr>
              <w:t>, Mikrorad, Zagreb, 20016.</w:t>
            </w:r>
          </w:p>
          <w:p w:rsidR="008F3A4C" w:rsidRPr="00CC343F" w:rsidRDefault="00897F5B" w:rsidP="00CC34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7F5B">
              <w:rPr>
                <w:rFonts w:ascii="Arial" w:hAnsi="Arial" w:cs="Arial"/>
                <w:sz w:val="24"/>
                <w:szCs w:val="24"/>
              </w:rPr>
              <w:t>•</w:t>
            </w:r>
            <w:r w:rsidR="002A0831" w:rsidRPr="00897F5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3A4C">
              <w:rPr>
                <w:rFonts w:ascii="Arial" w:hAnsi="Arial" w:cs="Arial"/>
                <w:sz w:val="20"/>
                <w:szCs w:val="20"/>
              </w:rPr>
              <w:t xml:space="preserve">Jernej, J., </w:t>
            </w:r>
            <w:r w:rsidR="008F3A4C" w:rsidRPr="008F3A4C">
              <w:rPr>
                <w:rFonts w:ascii="Arial" w:hAnsi="Arial" w:cs="Arial"/>
                <w:i/>
                <w:sz w:val="20"/>
                <w:szCs w:val="20"/>
              </w:rPr>
              <w:t>Konverzacijska talijanska gramatika</w:t>
            </w:r>
            <w:r w:rsidR="008F3A4C">
              <w:rPr>
                <w:rFonts w:ascii="Arial" w:hAnsi="Arial" w:cs="Arial"/>
                <w:sz w:val="20"/>
                <w:szCs w:val="20"/>
              </w:rPr>
              <w:t>,Školska knjiga, Zagreb, 2001.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26B8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:rsidR="008F3A4C" w:rsidRPr="008F3A4C" w:rsidRDefault="008F3A4C" w:rsidP="008F3A4C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D4FD3" w:rsidRPr="000635C9" w:rsidTr="004D4FD3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D4FD3" w:rsidRPr="000635C9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0635C9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D4FD3" w:rsidRPr="000635C9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476660">
              <w:rPr>
                <w:rFonts w:ascii="Arial" w:eastAsia="Calibri" w:hAnsi="Arial" w:cs="Arial"/>
                <w:sz w:val="24"/>
                <w:szCs w:val="24"/>
              </w:rPr>
              <w:t>•</w:t>
            </w:r>
            <w:r w:rsidR="00476660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Pr="0047666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Nastava se izvodi na talijanskom jeziku.</w:t>
            </w:r>
          </w:p>
        </w:tc>
      </w:tr>
    </w:tbl>
    <w:p w:rsidR="000635C9" w:rsidRDefault="000635C9"/>
    <w:p w:rsidR="000635C9" w:rsidRDefault="000635C9"/>
    <w:p w:rsidR="000635C9" w:rsidRDefault="000635C9"/>
    <w:sectPr w:rsidR="000635C9" w:rsidSect="0081604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635C9"/>
    <w:rsid w:val="00025B73"/>
    <w:rsid w:val="00034C71"/>
    <w:rsid w:val="000635C9"/>
    <w:rsid w:val="00071E1E"/>
    <w:rsid w:val="00081D94"/>
    <w:rsid w:val="0008395E"/>
    <w:rsid w:val="000977CF"/>
    <w:rsid w:val="000C3485"/>
    <w:rsid w:val="000D0FED"/>
    <w:rsid w:val="001127CB"/>
    <w:rsid w:val="00123E6F"/>
    <w:rsid w:val="001612AE"/>
    <w:rsid w:val="00182E7E"/>
    <w:rsid w:val="00183F60"/>
    <w:rsid w:val="0019383C"/>
    <w:rsid w:val="001A0BE6"/>
    <w:rsid w:val="001D1E56"/>
    <w:rsid w:val="001E3CBF"/>
    <w:rsid w:val="001F5CA3"/>
    <w:rsid w:val="00202F8A"/>
    <w:rsid w:val="00204CB6"/>
    <w:rsid w:val="00205E21"/>
    <w:rsid w:val="0022118E"/>
    <w:rsid w:val="0022402D"/>
    <w:rsid w:val="002277E4"/>
    <w:rsid w:val="002332E3"/>
    <w:rsid w:val="0023581B"/>
    <w:rsid w:val="00244AFC"/>
    <w:rsid w:val="002550B2"/>
    <w:rsid w:val="00264432"/>
    <w:rsid w:val="002709DD"/>
    <w:rsid w:val="00281544"/>
    <w:rsid w:val="0029086A"/>
    <w:rsid w:val="002A0831"/>
    <w:rsid w:val="002A26B8"/>
    <w:rsid w:val="002A3FCC"/>
    <w:rsid w:val="002F33E5"/>
    <w:rsid w:val="00330CEF"/>
    <w:rsid w:val="00340D9D"/>
    <w:rsid w:val="00350855"/>
    <w:rsid w:val="00367700"/>
    <w:rsid w:val="00371D11"/>
    <w:rsid w:val="003759A7"/>
    <w:rsid w:val="003D72D6"/>
    <w:rsid w:val="00404528"/>
    <w:rsid w:val="0042674A"/>
    <w:rsid w:val="00432B86"/>
    <w:rsid w:val="00445D77"/>
    <w:rsid w:val="00450CB4"/>
    <w:rsid w:val="004550E8"/>
    <w:rsid w:val="00476660"/>
    <w:rsid w:val="0047702B"/>
    <w:rsid w:val="004800EB"/>
    <w:rsid w:val="00486FDA"/>
    <w:rsid w:val="00497F61"/>
    <w:rsid w:val="004A521A"/>
    <w:rsid w:val="004A5853"/>
    <w:rsid w:val="004B6DF3"/>
    <w:rsid w:val="004B7580"/>
    <w:rsid w:val="004D4FD3"/>
    <w:rsid w:val="004D61F3"/>
    <w:rsid w:val="00533DDA"/>
    <w:rsid w:val="00576508"/>
    <w:rsid w:val="00577B68"/>
    <w:rsid w:val="00594876"/>
    <w:rsid w:val="005A04F3"/>
    <w:rsid w:val="005B3BC5"/>
    <w:rsid w:val="005C191C"/>
    <w:rsid w:val="005C1B92"/>
    <w:rsid w:val="005D4828"/>
    <w:rsid w:val="005E544C"/>
    <w:rsid w:val="00624236"/>
    <w:rsid w:val="00626ABD"/>
    <w:rsid w:val="00637336"/>
    <w:rsid w:val="006518EB"/>
    <w:rsid w:val="00654661"/>
    <w:rsid w:val="006858E3"/>
    <w:rsid w:val="006A53FD"/>
    <w:rsid w:val="006B2773"/>
    <w:rsid w:val="006D7215"/>
    <w:rsid w:val="006D7582"/>
    <w:rsid w:val="006E4D14"/>
    <w:rsid w:val="006F42B2"/>
    <w:rsid w:val="006F5001"/>
    <w:rsid w:val="00712AF0"/>
    <w:rsid w:val="0072359C"/>
    <w:rsid w:val="0073409D"/>
    <w:rsid w:val="007371FE"/>
    <w:rsid w:val="007439DF"/>
    <w:rsid w:val="00751005"/>
    <w:rsid w:val="0077433C"/>
    <w:rsid w:val="0077782A"/>
    <w:rsid w:val="007A7919"/>
    <w:rsid w:val="007D28A4"/>
    <w:rsid w:val="007D59BE"/>
    <w:rsid w:val="007D7328"/>
    <w:rsid w:val="007E4CC8"/>
    <w:rsid w:val="00807D49"/>
    <w:rsid w:val="00816046"/>
    <w:rsid w:val="0084227F"/>
    <w:rsid w:val="0087129F"/>
    <w:rsid w:val="008869C2"/>
    <w:rsid w:val="008921EE"/>
    <w:rsid w:val="00897F5B"/>
    <w:rsid w:val="008B4D09"/>
    <w:rsid w:val="008C64F4"/>
    <w:rsid w:val="008D18AD"/>
    <w:rsid w:val="008E2DA1"/>
    <w:rsid w:val="008F327D"/>
    <w:rsid w:val="008F3A4C"/>
    <w:rsid w:val="009111F7"/>
    <w:rsid w:val="00920D8B"/>
    <w:rsid w:val="00926261"/>
    <w:rsid w:val="009611BC"/>
    <w:rsid w:val="00A5114C"/>
    <w:rsid w:val="00AB3246"/>
    <w:rsid w:val="00AB4089"/>
    <w:rsid w:val="00AD4E9B"/>
    <w:rsid w:val="00B200EE"/>
    <w:rsid w:val="00B318F4"/>
    <w:rsid w:val="00B6161E"/>
    <w:rsid w:val="00B74AB8"/>
    <w:rsid w:val="00B7577C"/>
    <w:rsid w:val="00BA446A"/>
    <w:rsid w:val="00BA4C3D"/>
    <w:rsid w:val="00BE2974"/>
    <w:rsid w:val="00BE780D"/>
    <w:rsid w:val="00C3322F"/>
    <w:rsid w:val="00C365EC"/>
    <w:rsid w:val="00C673D9"/>
    <w:rsid w:val="00C71F07"/>
    <w:rsid w:val="00C906C7"/>
    <w:rsid w:val="00C9119D"/>
    <w:rsid w:val="00CC343F"/>
    <w:rsid w:val="00CC3E65"/>
    <w:rsid w:val="00CD3FB5"/>
    <w:rsid w:val="00D0716A"/>
    <w:rsid w:val="00D1369C"/>
    <w:rsid w:val="00D54703"/>
    <w:rsid w:val="00D5791F"/>
    <w:rsid w:val="00DB0DD3"/>
    <w:rsid w:val="00DF629C"/>
    <w:rsid w:val="00E3779F"/>
    <w:rsid w:val="00E62C4C"/>
    <w:rsid w:val="00E75CD3"/>
    <w:rsid w:val="00E8120A"/>
    <w:rsid w:val="00EB693A"/>
    <w:rsid w:val="00ED0852"/>
    <w:rsid w:val="00ED7281"/>
    <w:rsid w:val="00EE6601"/>
    <w:rsid w:val="00F021ED"/>
    <w:rsid w:val="00F0526E"/>
    <w:rsid w:val="00F12702"/>
    <w:rsid w:val="00F23A65"/>
    <w:rsid w:val="00F242ED"/>
    <w:rsid w:val="00F31239"/>
    <w:rsid w:val="00F47C6B"/>
    <w:rsid w:val="00F66682"/>
    <w:rsid w:val="00F6712C"/>
    <w:rsid w:val="00F81CDD"/>
    <w:rsid w:val="00F822E4"/>
    <w:rsid w:val="00FB6431"/>
    <w:rsid w:val="00FE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ListParagraph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DefaultParagraphFont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DefaultParagraphFont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DefaultParagraphFont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DefaultParagraphFont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DefaultParagraphFont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DefaultParagraphFont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66A9-BF95-484E-8EA7-9A38B2C4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sumic</cp:lastModifiedBy>
  <cp:revision>2</cp:revision>
  <cp:lastPrinted>2017-11-20T09:58:00Z</cp:lastPrinted>
  <dcterms:created xsi:type="dcterms:W3CDTF">2018-06-21T10:15:00Z</dcterms:created>
  <dcterms:modified xsi:type="dcterms:W3CDTF">2018-06-21T10:15:00Z</dcterms:modified>
</cp:coreProperties>
</file>